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227E" w14:textId="5492B500" w:rsidR="00C947B2" w:rsidRDefault="00D25A75" w:rsidP="00C947B2">
      <w:pPr>
        <w:pStyle w:val="Rubrik1"/>
      </w:pPr>
      <w:r>
        <w:t xml:space="preserve">Förslag på inslag </w:t>
      </w:r>
      <w:r w:rsidR="002C48A5">
        <w:t xml:space="preserve">från näringsliv/industri </w:t>
      </w:r>
      <w:r>
        <w:t xml:space="preserve">i utbildning </w:t>
      </w:r>
      <w:r w:rsidR="002C48A5">
        <w:t>vid</w:t>
      </w:r>
      <w:r w:rsidR="00C947B2">
        <w:t xml:space="preserve"> Linköpings tekniska högskola </w:t>
      </w:r>
    </w:p>
    <w:p w14:paraId="46E97536" w14:textId="4194FCDC" w:rsidR="00E1483F" w:rsidRPr="00E1483F" w:rsidRDefault="00E1483F">
      <w:r w:rsidRPr="002F0C36">
        <w:rPr>
          <w:highlight w:val="yellow"/>
        </w:rPr>
        <w:t xml:space="preserve">Gulmarkerad text kan tas bort innan </w:t>
      </w:r>
      <w:proofErr w:type="spellStart"/>
      <w:r w:rsidRPr="002F0C36">
        <w:rPr>
          <w:highlight w:val="yellow"/>
        </w:rPr>
        <w:t>inskick</w:t>
      </w:r>
      <w:proofErr w:type="spellEnd"/>
      <w:r w:rsidRPr="002F0C36">
        <w:rPr>
          <w:highlight w:val="yellow"/>
        </w:rPr>
        <w:t>.</w:t>
      </w:r>
      <w:r>
        <w:t xml:space="preserve"> </w:t>
      </w:r>
    </w:p>
    <w:p w14:paraId="7CB42129" w14:textId="1C2EB52E" w:rsidR="006F5401" w:rsidRPr="002F0C36" w:rsidRDefault="002C48A5">
      <w:pPr>
        <w:rPr>
          <w:highlight w:val="yellow"/>
        </w:rPr>
      </w:pPr>
      <w:r w:rsidRPr="002F0C36">
        <w:rPr>
          <w:highlight w:val="yellow"/>
        </w:rPr>
        <w:t xml:space="preserve">Denna mall används för att lämna förslag på inslag i kurser eller utbildningsprogram vid Linköpings universitet, i synnerhet programmet Flygtransport och Logistik </w:t>
      </w:r>
      <w:r w:rsidR="00625FEA" w:rsidRPr="002F0C36">
        <w:rPr>
          <w:highlight w:val="yellow"/>
        </w:rPr>
        <w:t>(</w:t>
      </w:r>
      <w:hyperlink r:id="rId7" w:history="1">
        <w:r w:rsidR="00625FEA" w:rsidRPr="002F0C36">
          <w:rPr>
            <w:rStyle w:val="Hyperlnk"/>
            <w:highlight w:val="yellow"/>
          </w:rPr>
          <w:t>https://liu.se/utbildning/program/6kftl</w:t>
        </w:r>
      </w:hyperlink>
      <w:r w:rsidR="00625FEA" w:rsidRPr="002F0C36">
        <w:rPr>
          <w:highlight w:val="yellow"/>
        </w:rPr>
        <w:t>). Mallen är framtagen inom ramen för projektet LOGIFLY (</w:t>
      </w:r>
      <w:hyperlink r:id="rId8" w:history="1">
        <w:r w:rsidR="006F5401" w:rsidRPr="002F0C36">
          <w:rPr>
            <w:rStyle w:val="Hyperlnk"/>
            <w:highlight w:val="yellow"/>
          </w:rPr>
          <w:t>https://liu.se/artikel/logifly</w:t>
        </w:r>
      </w:hyperlink>
      <w:r w:rsidR="00625FEA" w:rsidRPr="002F0C36">
        <w:rPr>
          <w:highlight w:val="yellow"/>
        </w:rPr>
        <w:t>)</w:t>
      </w:r>
      <w:r w:rsidR="006F5401" w:rsidRPr="002F0C36">
        <w:rPr>
          <w:highlight w:val="yellow"/>
        </w:rPr>
        <w:t xml:space="preserve">. </w:t>
      </w:r>
    </w:p>
    <w:p w14:paraId="4B3D02A0" w14:textId="0A3CC218" w:rsidR="006F5401" w:rsidRPr="00D47355" w:rsidRDefault="006F5401" w:rsidP="006F5401">
      <w:pPr>
        <w:pStyle w:val="Rubrik2"/>
        <w:rPr>
          <w:highlight w:val="yellow"/>
        </w:rPr>
      </w:pPr>
      <w:r w:rsidRPr="00D47355">
        <w:rPr>
          <w:highlight w:val="yellow"/>
        </w:rPr>
        <w:t xml:space="preserve">Exempel på typer av inslag </w:t>
      </w:r>
    </w:p>
    <w:p w14:paraId="00A04209" w14:textId="4A85413F" w:rsidR="006F5401" w:rsidRPr="00D47355" w:rsidRDefault="006F5401" w:rsidP="006F5401">
      <w:pPr>
        <w:rPr>
          <w:highlight w:val="yellow"/>
        </w:rPr>
      </w:pPr>
      <w:r w:rsidRPr="00D47355">
        <w:rPr>
          <w:highlight w:val="yellow"/>
        </w:rPr>
        <w:t xml:space="preserve">Vi välkomnar </w:t>
      </w:r>
      <w:r w:rsidR="002F0C36" w:rsidRPr="00D47355">
        <w:rPr>
          <w:highlight w:val="yellow"/>
        </w:rPr>
        <w:t>all</w:t>
      </w:r>
      <w:r w:rsidR="00B707A2" w:rsidRPr="00D47355">
        <w:rPr>
          <w:highlight w:val="yellow"/>
        </w:rPr>
        <w:t>a</w:t>
      </w:r>
      <w:r w:rsidR="002F0C36" w:rsidRPr="00D47355">
        <w:rPr>
          <w:highlight w:val="yellow"/>
        </w:rPr>
        <w:t xml:space="preserve"> typer av förslag, men </w:t>
      </w:r>
      <w:r w:rsidR="00242F48" w:rsidRPr="00D47355">
        <w:rPr>
          <w:highlight w:val="yellow"/>
        </w:rPr>
        <w:t xml:space="preserve">några exempel på möjliga former är: </w:t>
      </w:r>
    </w:p>
    <w:p w14:paraId="1BE0E055" w14:textId="2F3F1DB6" w:rsidR="00242F48" w:rsidRPr="00D47355" w:rsidRDefault="00242F48" w:rsidP="00242F48">
      <w:pPr>
        <w:pStyle w:val="Liststycke"/>
        <w:numPr>
          <w:ilvl w:val="0"/>
          <w:numId w:val="1"/>
        </w:numPr>
        <w:rPr>
          <w:highlight w:val="yellow"/>
        </w:rPr>
      </w:pPr>
      <w:r w:rsidRPr="00D47355">
        <w:rPr>
          <w:b/>
          <w:bCs/>
          <w:highlight w:val="yellow"/>
        </w:rPr>
        <w:t>Exjobb</w:t>
      </w:r>
      <w:r w:rsidRPr="00D47355">
        <w:rPr>
          <w:highlight w:val="yellow"/>
        </w:rPr>
        <w:t xml:space="preserve">. Ett </w:t>
      </w:r>
      <w:r w:rsidR="00E0272E" w:rsidRPr="00D47355">
        <w:rPr>
          <w:highlight w:val="yellow"/>
        </w:rPr>
        <w:t>avslutande</w:t>
      </w:r>
      <w:r w:rsidRPr="00D47355">
        <w:rPr>
          <w:highlight w:val="yellow"/>
        </w:rPr>
        <w:t xml:space="preserve"> större </w:t>
      </w:r>
      <w:r w:rsidR="00E0272E" w:rsidRPr="00D47355">
        <w:rPr>
          <w:highlight w:val="yellow"/>
        </w:rPr>
        <w:t>projektarbete</w:t>
      </w:r>
      <w:r w:rsidRPr="00D47355">
        <w:rPr>
          <w:highlight w:val="yellow"/>
        </w:rPr>
        <w:t xml:space="preserve"> som utförs </w:t>
      </w:r>
      <w:r w:rsidR="002A603D" w:rsidRPr="00D47355">
        <w:rPr>
          <w:highlight w:val="yellow"/>
        </w:rPr>
        <w:t xml:space="preserve">enskilt eller i grupper av två studenter </w:t>
      </w:r>
      <w:r w:rsidRPr="00D47355">
        <w:rPr>
          <w:highlight w:val="yellow"/>
        </w:rPr>
        <w:t xml:space="preserve">i slutet av </w:t>
      </w:r>
      <w:r w:rsidR="00E0272E" w:rsidRPr="00D47355">
        <w:rPr>
          <w:highlight w:val="yellow"/>
        </w:rPr>
        <w:t>utbildningen</w:t>
      </w:r>
      <w:r w:rsidRPr="00D47355">
        <w:rPr>
          <w:highlight w:val="yellow"/>
        </w:rPr>
        <w:t xml:space="preserve">, </w:t>
      </w:r>
      <w:r w:rsidR="00E0272E" w:rsidRPr="00D47355">
        <w:rPr>
          <w:highlight w:val="yellow"/>
        </w:rPr>
        <w:t xml:space="preserve">under ca 11 veckor på kandidatnivå och 20 veckor på civilingenjörsnivå eller </w:t>
      </w:r>
      <w:proofErr w:type="spellStart"/>
      <w:r w:rsidR="00E0272E" w:rsidRPr="00D47355">
        <w:rPr>
          <w:highlight w:val="yellow"/>
        </w:rPr>
        <w:t>masternivå</w:t>
      </w:r>
      <w:proofErr w:type="spellEnd"/>
      <w:r w:rsidR="00E0272E" w:rsidRPr="00D47355">
        <w:rPr>
          <w:highlight w:val="yellow"/>
        </w:rPr>
        <w:t>. För detta finns en separat mall</w:t>
      </w:r>
      <w:r w:rsidR="000F3736" w:rsidRPr="00D47355">
        <w:rPr>
          <w:highlight w:val="yellow"/>
        </w:rPr>
        <w:t>, samt separat information till externa uppdragsgivare</w:t>
      </w:r>
      <w:r w:rsidR="006A6576" w:rsidRPr="00D47355">
        <w:rPr>
          <w:highlight w:val="yellow"/>
        </w:rPr>
        <w:t xml:space="preserve"> (</w:t>
      </w:r>
      <w:hyperlink r:id="rId9" w:history="1">
        <w:r w:rsidR="006A6576" w:rsidRPr="00D47355">
          <w:rPr>
            <w:rStyle w:val="Hyperlnk"/>
            <w:highlight w:val="yellow"/>
          </w:rPr>
          <w:t>exjobbsinfo_externa_handledare.pdf</w:t>
        </w:r>
      </w:hyperlink>
      <w:r w:rsidR="006A6576" w:rsidRPr="00D47355">
        <w:rPr>
          <w:highlight w:val="yellow"/>
        </w:rPr>
        <w:t>)</w:t>
      </w:r>
      <w:r w:rsidR="00E0272E" w:rsidRPr="00D47355">
        <w:rPr>
          <w:highlight w:val="yellow"/>
        </w:rPr>
        <w:t xml:space="preserve">. </w:t>
      </w:r>
    </w:p>
    <w:p w14:paraId="31E530B9" w14:textId="13F9F949" w:rsidR="00E0272E" w:rsidRPr="00D47355" w:rsidRDefault="002A603D" w:rsidP="00242F48">
      <w:pPr>
        <w:pStyle w:val="Liststycke"/>
        <w:numPr>
          <w:ilvl w:val="0"/>
          <w:numId w:val="1"/>
        </w:numPr>
        <w:rPr>
          <w:highlight w:val="yellow"/>
        </w:rPr>
      </w:pPr>
      <w:r w:rsidRPr="00D47355">
        <w:rPr>
          <w:b/>
          <w:bCs/>
          <w:highlight w:val="yellow"/>
        </w:rPr>
        <w:t>Projekta</w:t>
      </w:r>
      <w:r w:rsidR="00B707A2" w:rsidRPr="00D47355">
        <w:rPr>
          <w:b/>
          <w:bCs/>
          <w:highlight w:val="yellow"/>
        </w:rPr>
        <w:t>r</w:t>
      </w:r>
      <w:r w:rsidRPr="00D47355">
        <w:rPr>
          <w:b/>
          <w:bCs/>
          <w:highlight w:val="yellow"/>
        </w:rPr>
        <w:t>beten</w:t>
      </w:r>
      <w:r w:rsidRPr="00D47355">
        <w:rPr>
          <w:highlight w:val="yellow"/>
        </w:rPr>
        <w:t xml:space="preserve">. Utförs </w:t>
      </w:r>
      <w:r w:rsidR="00F53168" w:rsidRPr="00D47355">
        <w:rPr>
          <w:highlight w:val="yellow"/>
        </w:rPr>
        <w:t xml:space="preserve">typiskt </w:t>
      </w:r>
      <w:r w:rsidR="00B707A2" w:rsidRPr="00D47355">
        <w:rPr>
          <w:highlight w:val="yellow"/>
        </w:rPr>
        <w:t xml:space="preserve">i </w:t>
      </w:r>
      <w:r w:rsidR="00F53168" w:rsidRPr="00D47355">
        <w:rPr>
          <w:highlight w:val="yellow"/>
        </w:rPr>
        <w:t xml:space="preserve">grupper om </w:t>
      </w:r>
      <w:proofErr w:type="gramStart"/>
      <w:r w:rsidR="00F53168" w:rsidRPr="00D47355">
        <w:rPr>
          <w:highlight w:val="yellow"/>
        </w:rPr>
        <w:t>2-5</w:t>
      </w:r>
      <w:proofErr w:type="gramEnd"/>
      <w:r w:rsidR="00F53168" w:rsidRPr="00D47355">
        <w:rPr>
          <w:highlight w:val="yellow"/>
        </w:rPr>
        <w:t xml:space="preserve"> studenter under en period mellan </w:t>
      </w:r>
      <w:r w:rsidR="00B707A2" w:rsidRPr="00D47355">
        <w:rPr>
          <w:highlight w:val="yellow"/>
        </w:rPr>
        <w:t xml:space="preserve">11 och 20 veckor beroende på kurs. </w:t>
      </w:r>
      <w:r w:rsidR="0019324F" w:rsidRPr="00D47355">
        <w:rPr>
          <w:highlight w:val="yellow"/>
        </w:rPr>
        <w:t>Lämpligt är ett extern part introducerar uppgiften</w:t>
      </w:r>
      <w:r w:rsidR="00EE4B93" w:rsidRPr="00D47355">
        <w:rPr>
          <w:highlight w:val="yellow"/>
        </w:rPr>
        <w:t xml:space="preserve"> och </w:t>
      </w:r>
      <w:r w:rsidR="001E48DC" w:rsidRPr="00D47355">
        <w:rPr>
          <w:highlight w:val="yellow"/>
        </w:rPr>
        <w:t xml:space="preserve">ger feedback på resultatet. Kontinuerlig feedback under arbetet gång är såklart också mycket välkommet. </w:t>
      </w:r>
      <w:r w:rsidRPr="00D47355">
        <w:rPr>
          <w:highlight w:val="yellow"/>
        </w:rPr>
        <w:t xml:space="preserve"> </w:t>
      </w:r>
    </w:p>
    <w:p w14:paraId="0F800E60" w14:textId="0A8DC2D1" w:rsidR="00C25762" w:rsidRPr="00D47355" w:rsidRDefault="0019324F" w:rsidP="00242F48">
      <w:pPr>
        <w:pStyle w:val="Liststycke"/>
        <w:numPr>
          <w:ilvl w:val="0"/>
          <w:numId w:val="1"/>
        </w:numPr>
        <w:rPr>
          <w:highlight w:val="yellow"/>
        </w:rPr>
      </w:pPr>
      <w:r w:rsidRPr="00D47355">
        <w:rPr>
          <w:b/>
          <w:bCs/>
          <w:highlight w:val="yellow"/>
        </w:rPr>
        <w:t>Mindre uppgift.</w:t>
      </w:r>
      <w:r w:rsidRPr="00D47355">
        <w:rPr>
          <w:highlight w:val="yellow"/>
        </w:rPr>
        <w:t xml:space="preserve"> Kan utföras ensk</w:t>
      </w:r>
      <w:r w:rsidR="00A705C9" w:rsidRPr="00D47355">
        <w:rPr>
          <w:highlight w:val="yellow"/>
        </w:rPr>
        <w:t>ilt eller i mindre grupper</w:t>
      </w:r>
      <w:r w:rsidR="006C0A70" w:rsidRPr="00D47355">
        <w:rPr>
          <w:highlight w:val="yellow"/>
        </w:rPr>
        <w:t xml:space="preserve"> och k</w:t>
      </w:r>
      <w:r w:rsidR="00A705C9" w:rsidRPr="00D47355">
        <w:rPr>
          <w:highlight w:val="yellow"/>
        </w:rPr>
        <w:t>an ingå som mindre inslag i en kurs</w:t>
      </w:r>
      <w:r w:rsidR="00BE6155" w:rsidRPr="00D47355">
        <w:rPr>
          <w:highlight w:val="yellow"/>
        </w:rPr>
        <w:t xml:space="preserve">. Det kan tex vara frågan om en mindre utredning/analys av </w:t>
      </w:r>
      <w:r w:rsidR="006C0A70" w:rsidRPr="00D47355">
        <w:rPr>
          <w:highlight w:val="yellow"/>
        </w:rPr>
        <w:t xml:space="preserve">en relevant frågeställning. Extern part får gärna introducera uppgiften, tex via en gästföreläsning.  </w:t>
      </w:r>
      <w:r w:rsidR="008D1266" w:rsidRPr="00D47355">
        <w:rPr>
          <w:highlight w:val="yellow"/>
        </w:rPr>
        <w:t xml:space="preserve">Samma uppgift kan troligen användas under flera år och vid olika kurstillfällen. </w:t>
      </w:r>
    </w:p>
    <w:p w14:paraId="41BF7835" w14:textId="4D432E9E" w:rsidR="008D1266" w:rsidRPr="00D47355" w:rsidRDefault="00496D7F" w:rsidP="00242F48">
      <w:pPr>
        <w:pStyle w:val="Liststycke"/>
        <w:numPr>
          <w:ilvl w:val="0"/>
          <w:numId w:val="1"/>
        </w:numPr>
        <w:rPr>
          <w:highlight w:val="yellow"/>
        </w:rPr>
      </w:pPr>
      <w:r w:rsidRPr="00D47355">
        <w:rPr>
          <w:b/>
          <w:bCs/>
          <w:highlight w:val="yellow"/>
        </w:rPr>
        <w:t>Labb</w:t>
      </w:r>
      <w:r w:rsidRPr="00D47355">
        <w:rPr>
          <w:highlight w:val="yellow"/>
        </w:rPr>
        <w:t>. Är lik</w:t>
      </w:r>
      <w:r w:rsidR="00C76A42" w:rsidRPr="00D47355">
        <w:rPr>
          <w:highlight w:val="yellow"/>
        </w:rPr>
        <w:t>n</w:t>
      </w:r>
      <w:r w:rsidRPr="00D47355">
        <w:rPr>
          <w:highlight w:val="yellow"/>
        </w:rPr>
        <w:t>ande en mindre uppgift men</w:t>
      </w:r>
      <w:r w:rsidR="00C76A42" w:rsidRPr="00D47355">
        <w:rPr>
          <w:highlight w:val="yellow"/>
        </w:rPr>
        <w:t xml:space="preserve"> metoden kommer i huvudsak att vara knuten till någon form av programvara och utföras i datorsal ell</w:t>
      </w:r>
      <w:r w:rsidR="00A536BC" w:rsidRPr="00D47355">
        <w:rPr>
          <w:highlight w:val="yellow"/>
        </w:rPr>
        <w:t>e</w:t>
      </w:r>
      <w:r w:rsidR="00C76A42" w:rsidRPr="00D47355">
        <w:rPr>
          <w:highlight w:val="yellow"/>
        </w:rPr>
        <w:t xml:space="preserve">r </w:t>
      </w:r>
      <w:r w:rsidR="00A536BC" w:rsidRPr="00D47355">
        <w:rPr>
          <w:highlight w:val="yellow"/>
        </w:rPr>
        <w:t>med egen dator. Exempel kan vara en GIS-uppgift, en optimerings- eller simuleringsmodell som ska användas, elle</w:t>
      </w:r>
      <w:r w:rsidR="001F328A" w:rsidRPr="00D47355">
        <w:rPr>
          <w:highlight w:val="yellow"/>
        </w:rPr>
        <w:t>r</w:t>
      </w:r>
      <w:r w:rsidR="00A536BC" w:rsidRPr="00D47355">
        <w:rPr>
          <w:highlight w:val="yellow"/>
        </w:rPr>
        <w:t xml:space="preserve"> statisti</w:t>
      </w:r>
      <w:r w:rsidR="001F328A" w:rsidRPr="00D47355">
        <w:rPr>
          <w:highlight w:val="yellow"/>
        </w:rPr>
        <w:t>s</w:t>
      </w:r>
      <w:r w:rsidR="00A536BC" w:rsidRPr="00D47355">
        <w:rPr>
          <w:highlight w:val="yellow"/>
        </w:rPr>
        <w:t>k analys</w:t>
      </w:r>
      <w:r w:rsidR="001F328A" w:rsidRPr="00D47355">
        <w:rPr>
          <w:highlight w:val="yellow"/>
        </w:rPr>
        <w:t xml:space="preserve">. </w:t>
      </w:r>
    </w:p>
    <w:p w14:paraId="7A648472" w14:textId="611A7AB3" w:rsidR="001F328A" w:rsidRPr="00D47355" w:rsidRDefault="00EE1B7A" w:rsidP="00242F48">
      <w:pPr>
        <w:pStyle w:val="Liststycke"/>
        <w:numPr>
          <w:ilvl w:val="0"/>
          <w:numId w:val="1"/>
        </w:numPr>
        <w:rPr>
          <w:highlight w:val="yellow"/>
        </w:rPr>
      </w:pPr>
      <w:r w:rsidRPr="00D47355">
        <w:rPr>
          <w:b/>
          <w:bCs/>
          <w:highlight w:val="yellow"/>
        </w:rPr>
        <w:t>Spel</w:t>
      </w:r>
      <w:r w:rsidRPr="00D47355">
        <w:rPr>
          <w:highlight w:val="yellow"/>
        </w:rPr>
        <w:t xml:space="preserve">. Spel-liknande inslag kan vara tex simuleringsbaserade, brädspel eller rollspel. </w:t>
      </w:r>
    </w:p>
    <w:p w14:paraId="2C76F6C3" w14:textId="4B7B8E34" w:rsidR="00EE1B7A" w:rsidRPr="00D47355" w:rsidRDefault="00A85C19" w:rsidP="00242F48">
      <w:pPr>
        <w:pStyle w:val="Liststycke"/>
        <w:numPr>
          <w:ilvl w:val="0"/>
          <w:numId w:val="1"/>
        </w:numPr>
        <w:rPr>
          <w:highlight w:val="yellow"/>
        </w:rPr>
      </w:pPr>
      <w:r w:rsidRPr="00D47355">
        <w:rPr>
          <w:b/>
          <w:bCs/>
          <w:highlight w:val="yellow"/>
        </w:rPr>
        <w:t>Praktik</w:t>
      </w:r>
      <w:r w:rsidRPr="00D47355">
        <w:rPr>
          <w:highlight w:val="yellow"/>
        </w:rPr>
        <w:t>. Innebär att en student spenderar en något längre ti</w:t>
      </w:r>
      <w:r w:rsidR="00CE2DAF" w:rsidRPr="00D47355">
        <w:rPr>
          <w:highlight w:val="yellow"/>
        </w:rPr>
        <w:t>d</w:t>
      </w:r>
      <w:r w:rsidRPr="00D47355">
        <w:rPr>
          <w:highlight w:val="yellow"/>
        </w:rPr>
        <w:t xml:space="preserve"> ute på en potentiell framtida arbetspla</w:t>
      </w:r>
      <w:r w:rsidR="002F2B85" w:rsidRPr="00D47355">
        <w:rPr>
          <w:highlight w:val="yellow"/>
        </w:rPr>
        <w:t xml:space="preserve">ts. </w:t>
      </w:r>
    </w:p>
    <w:p w14:paraId="72C1681B" w14:textId="5D4C8E33" w:rsidR="002F2B85" w:rsidRPr="00D47355" w:rsidRDefault="002F2B85" w:rsidP="00242F48">
      <w:pPr>
        <w:pStyle w:val="Liststycke"/>
        <w:numPr>
          <w:ilvl w:val="0"/>
          <w:numId w:val="1"/>
        </w:numPr>
        <w:rPr>
          <w:highlight w:val="yellow"/>
        </w:rPr>
      </w:pPr>
      <w:r w:rsidRPr="00D47355">
        <w:rPr>
          <w:b/>
          <w:bCs/>
          <w:highlight w:val="yellow"/>
        </w:rPr>
        <w:t>Gästföreläsning</w:t>
      </w:r>
      <w:r w:rsidRPr="00D47355">
        <w:rPr>
          <w:highlight w:val="yellow"/>
        </w:rPr>
        <w:t>. En extern part håller en föreläsning i lämplig kurs, typisk</w:t>
      </w:r>
      <w:r w:rsidR="003A5894" w:rsidRPr="00D47355">
        <w:rPr>
          <w:highlight w:val="yellow"/>
        </w:rPr>
        <w:t>t</w:t>
      </w:r>
      <w:r w:rsidRPr="00D47355">
        <w:rPr>
          <w:highlight w:val="yellow"/>
        </w:rPr>
        <w:t xml:space="preserve"> kopplat till </w:t>
      </w:r>
      <w:proofErr w:type="gramStart"/>
      <w:r w:rsidRPr="00D47355">
        <w:rPr>
          <w:highlight w:val="yellow"/>
        </w:rPr>
        <w:t>sin egen verksamhet</w:t>
      </w:r>
      <w:proofErr w:type="gramEnd"/>
      <w:r w:rsidRPr="00D47355">
        <w:rPr>
          <w:highlight w:val="yellow"/>
        </w:rPr>
        <w:t xml:space="preserve">. </w:t>
      </w:r>
      <w:r w:rsidR="003A5894" w:rsidRPr="00D47355">
        <w:rPr>
          <w:highlight w:val="yellow"/>
        </w:rPr>
        <w:t xml:space="preserve">Kan kombineras med andra inslag, som inlämningsuppgifter eller labbar. </w:t>
      </w:r>
    </w:p>
    <w:p w14:paraId="36A4CFA1" w14:textId="79042012" w:rsidR="003A5894" w:rsidRPr="00D47355" w:rsidRDefault="000C047F" w:rsidP="00242F48">
      <w:pPr>
        <w:pStyle w:val="Liststycke"/>
        <w:numPr>
          <w:ilvl w:val="0"/>
          <w:numId w:val="1"/>
        </w:numPr>
        <w:rPr>
          <w:highlight w:val="yellow"/>
        </w:rPr>
      </w:pPr>
      <w:r w:rsidRPr="00D47355">
        <w:rPr>
          <w:b/>
          <w:bCs/>
          <w:highlight w:val="yellow"/>
        </w:rPr>
        <w:t>Studiebesök</w:t>
      </w:r>
      <w:r w:rsidRPr="00D47355">
        <w:rPr>
          <w:highlight w:val="yellow"/>
        </w:rPr>
        <w:t xml:space="preserve">. En grupp studenter besöker extern part under begränsad tid för att få inblick i verksamheten. </w:t>
      </w:r>
    </w:p>
    <w:p w14:paraId="3628405D" w14:textId="00782558" w:rsidR="002C48A5" w:rsidRPr="00F91B14" w:rsidRDefault="00467402" w:rsidP="00F91B14">
      <w:pPr>
        <w:pStyle w:val="Liststycke"/>
        <w:numPr>
          <w:ilvl w:val="0"/>
          <w:numId w:val="1"/>
        </w:numPr>
        <w:rPr>
          <w:highlight w:val="yellow"/>
        </w:rPr>
      </w:pPr>
      <w:r w:rsidRPr="00D47355">
        <w:rPr>
          <w:b/>
          <w:bCs/>
          <w:highlight w:val="yellow"/>
        </w:rPr>
        <w:t>Observation</w:t>
      </w:r>
      <w:r w:rsidRPr="00D47355">
        <w:rPr>
          <w:highlight w:val="yellow"/>
        </w:rPr>
        <w:t xml:space="preserve">. En mindre grupp </w:t>
      </w:r>
      <w:r w:rsidR="008E7B7A" w:rsidRPr="00D47355">
        <w:rPr>
          <w:highlight w:val="yellow"/>
        </w:rPr>
        <w:t>studenter</w:t>
      </w:r>
      <w:r w:rsidRPr="00D47355">
        <w:rPr>
          <w:highlight w:val="yellow"/>
        </w:rPr>
        <w:t xml:space="preserve"> eller </w:t>
      </w:r>
      <w:r w:rsidR="008E7B7A" w:rsidRPr="00D47355">
        <w:rPr>
          <w:highlight w:val="yellow"/>
        </w:rPr>
        <w:t>enskilda</w:t>
      </w:r>
      <w:r w:rsidRPr="00D47355">
        <w:rPr>
          <w:highlight w:val="yellow"/>
        </w:rPr>
        <w:t xml:space="preserve"> studenter, följer en verksamhet, eller en specifik person, under </w:t>
      </w:r>
      <w:r w:rsidR="008E7B7A" w:rsidRPr="00D47355">
        <w:rPr>
          <w:highlight w:val="yellow"/>
        </w:rPr>
        <w:t xml:space="preserve">en eller flera dagar för at få en djupare inblick i yrket. </w:t>
      </w:r>
    </w:p>
    <w:p w14:paraId="4E18F1D6" w14:textId="241C93EF" w:rsidR="00C947B2" w:rsidRDefault="00267728" w:rsidP="00C947B2">
      <w:pPr>
        <w:pStyle w:val="Rubrik2"/>
      </w:pPr>
      <w:r>
        <w:t>Beskrivning av inslag</w:t>
      </w:r>
    </w:p>
    <w:p w14:paraId="13956AD0" w14:textId="29F2B206" w:rsidR="00C947B2" w:rsidRDefault="00C947B2">
      <w:r w:rsidRPr="00C947B2">
        <w:rPr>
          <w:highlight w:val="yellow"/>
        </w:rPr>
        <w:t xml:space="preserve">Här beskriver du </w:t>
      </w:r>
      <w:r w:rsidR="00267728">
        <w:rPr>
          <w:highlight w:val="yellow"/>
        </w:rPr>
        <w:t>kort</w:t>
      </w:r>
      <w:r w:rsidR="00267728">
        <w:t xml:space="preserve"> vilken typ av inslag som föreslås</w:t>
      </w:r>
      <w:r w:rsidR="005E6892">
        <w:t>;</w:t>
      </w:r>
      <w:r w:rsidR="009E5942">
        <w:t xml:space="preserve"> </w:t>
      </w:r>
      <w:r w:rsidR="005E6892">
        <w:t>a</w:t>
      </w:r>
      <w:r w:rsidR="009E5942">
        <w:t xml:space="preserve">nvänd gärna </w:t>
      </w:r>
      <w:r w:rsidR="00A10089">
        <w:t xml:space="preserve">listan ovan för att klassificera </w:t>
      </w:r>
      <w:r w:rsidR="005E6892">
        <w:t xml:space="preserve">inslaget. </w:t>
      </w:r>
      <w:r w:rsidR="00B7129A">
        <w:t xml:space="preserve"> </w:t>
      </w:r>
      <w:r>
        <w:t xml:space="preserve">  </w:t>
      </w:r>
    </w:p>
    <w:p w14:paraId="084FDD7B" w14:textId="1EFD5DAB" w:rsidR="00C947B2" w:rsidRDefault="00C947B2" w:rsidP="00C947B2">
      <w:pPr>
        <w:pStyle w:val="Rubrik2"/>
      </w:pPr>
      <w:r>
        <w:t xml:space="preserve">Data </w:t>
      </w:r>
      <w:r w:rsidR="00AC3FCE">
        <w:t>och metod</w:t>
      </w:r>
    </w:p>
    <w:p w14:paraId="1BC0CAEC" w14:textId="41DCAEEF" w:rsidR="00976E57" w:rsidRDefault="00AC3FCE">
      <w:pPr>
        <w:rPr>
          <w:highlight w:val="yellow"/>
        </w:rPr>
      </w:pPr>
      <w:r w:rsidRPr="00AC3FCE">
        <w:rPr>
          <w:highlight w:val="yellow"/>
        </w:rPr>
        <w:t xml:space="preserve">Om det är någon </w:t>
      </w:r>
      <w:proofErr w:type="gramStart"/>
      <w:r w:rsidRPr="00AC3FCE">
        <w:rPr>
          <w:highlight w:val="yellow"/>
        </w:rPr>
        <w:t>speciell data</w:t>
      </w:r>
      <w:proofErr w:type="gramEnd"/>
      <w:r w:rsidR="00976E57">
        <w:rPr>
          <w:highlight w:val="yellow"/>
        </w:rPr>
        <w:t xml:space="preserve">, metod eller programvara </w:t>
      </w:r>
      <w:r w:rsidRPr="00AC3FCE">
        <w:rPr>
          <w:highlight w:val="yellow"/>
        </w:rPr>
        <w:t xml:space="preserve">som ska användas, beskrivs den här. </w:t>
      </w:r>
    </w:p>
    <w:p w14:paraId="75CAD6AE" w14:textId="77777777" w:rsidR="00976E57" w:rsidRDefault="00976E57">
      <w:pPr>
        <w:rPr>
          <w:highlight w:val="yellow"/>
        </w:rPr>
      </w:pPr>
    </w:p>
    <w:p w14:paraId="3AB07A5C" w14:textId="77777777" w:rsidR="00AC3FCE" w:rsidRDefault="00AC3FCE"/>
    <w:p w14:paraId="2BA500FC" w14:textId="4E0A7BA5" w:rsidR="00C947B2" w:rsidRDefault="00C947B2" w:rsidP="00C947B2">
      <w:pPr>
        <w:pStyle w:val="Rubrik2"/>
      </w:pPr>
      <w:r>
        <w:lastRenderedPageBreak/>
        <w:t xml:space="preserve">Önskade förkunskaper </w:t>
      </w:r>
    </w:p>
    <w:p w14:paraId="5AE55EBF" w14:textId="5EBDBE87" w:rsidR="00AF3CFE" w:rsidRDefault="00AC3FCE" w:rsidP="00AF3CFE">
      <w:r w:rsidRPr="00AC3FCE">
        <w:rPr>
          <w:highlight w:val="yellow"/>
        </w:rPr>
        <w:t xml:space="preserve">Här kan du beskriva eventuella önskade förkunskaper, tex att studenterna ska ha erfarenhet av simulering, eller kostnad-nytta analys, eller någon speciell programvara. Du kan också skriva om </w:t>
      </w:r>
      <w:r w:rsidR="00976E57">
        <w:rPr>
          <w:highlight w:val="yellow"/>
        </w:rPr>
        <w:t>inslaget ska vara i</w:t>
      </w:r>
      <w:r w:rsidRPr="00AC3FCE">
        <w:rPr>
          <w:highlight w:val="yellow"/>
        </w:rPr>
        <w:t xml:space="preserve"> något speciellt utbildningsprogram</w:t>
      </w:r>
      <w:r w:rsidR="00F91B14">
        <w:rPr>
          <w:highlight w:val="yellow"/>
        </w:rPr>
        <w:t xml:space="preserve"> eller kurs</w:t>
      </w:r>
      <w:r w:rsidRPr="00AC3FCE">
        <w:rPr>
          <w:highlight w:val="yellow"/>
        </w:rPr>
        <w:t>, tex Flygtransport och Logistik, eller Kommunikation, Transport och Samhälle.</w:t>
      </w:r>
      <w:r>
        <w:t xml:space="preserve"> </w:t>
      </w:r>
    </w:p>
    <w:p w14:paraId="45B664E9" w14:textId="4BE0073B" w:rsidR="00AF3CFE" w:rsidRDefault="00AF3CFE" w:rsidP="00AF3CFE">
      <w:pPr>
        <w:pStyle w:val="Rubrik2"/>
      </w:pPr>
      <w:r>
        <w:t xml:space="preserve">Kontakt </w:t>
      </w:r>
    </w:p>
    <w:p w14:paraId="3D39579C" w14:textId="656D4AEC" w:rsidR="00AF3CFE" w:rsidRPr="00AF3CFE" w:rsidRDefault="00AF3CFE" w:rsidP="00AF3CFE">
      <w:r w:rsidRPr="00AF3CFE">
        <w:rPr>
          <w:highlight w:val="yellow"/>
        </w:rPr>
        <w:t xml:space="preserve">Här anges en kontaktperson kan svara på frågor om </w:t>
      </w:r>
      <w:r w:rsidR="00F91B14">
        <w:rPr>
          <w:highlight w:val="yellow"/>
        </w:rPr>
        <w:t xml:space="preserve">förslaget. </w:t>
      </w:r>
    </w:p>
    <w:p w14:paraId="4110A5EC" w14:textId="6FF12A09" w:rsidR="00C947B2" w:rsidRDefault="00C947B2">
      <w:r>
        <w:t xml:space="preserve"> </w:t>
      </w:r>
    </w:p>
    <w:sectPr w:rsidR="00C9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E497" w14:textId="77777777" w:rsidR="001B0D7F" w:rsidRDefault="001B0D7F" w:rsidP="00FF4150">
      <w:pPr>
        <w:spacing w:after="0" w:line="240" w:lineRule="auto"/>
      </w:pPr>
      <w:r>
        <w:separator/>
      </w:r>
    </w:p>
  </w:endnote>
  <w:endnote w:type="continuationSeparator" w:id="0">
    <w:p w14:paraId="0F8C836A" w14:textId="77777777" w:rsidR="001B0D7F" w:rsidRDefault="001B0D7F" w:rsidP="00FF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AA18" w14:textId="77777777" w:rsidR="001B0D7F" w:rsidRDefault="001B0D7F" w:rsidP="00FF4150">
      <w:pPr>
        <w:spacing w:after="0" w:line="240" w:lineRule="auto"/>
      </w:pPr>
      <w:r>
        <w:separator/>
      </w:r>
    </w:p>
  </w:footnote>
  <w:footnote w:type="continuationSeparator" w:id="0">
    <w:p w14:paraId="36231E81" w14:textId="77777777" w:rsidR="001B0D7F" w:rsidRDefault="001B0D7F" w:rsidP="00FF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C2EB8"/>
    <w:multiLevelType w:val="hybridMultilevel"/>
    <w:tmpl w:val="8E2EDBB4"/>
    <w:lvl w:ilvl="0" w:tplc="49F82B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69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B2"/>
    <w:rsid w:val="000C047F"/>
    <w:rsid w:val="000F3736"/>
    <w:rsid w:val="0019324F"/>
    <w:rsid w:val="001B0D7F"/>
    <w:rsid w:val="001E48DC"/>
    <w:rsid w:val="001F328A"/>
    <w:rsid w:val="00242F48"/>
    <w:rsid w:val="00267728"/>
    <w:rsid w:val="002A603D"/>
    <w:rsid w:val="002C48A5"/>
    <w:rsid w:val="002F0C36"/>
    <w:rsid w:val="002F2B85"/>
    <w:rsid w:val="003A5894"/>
    <w:rsid w:val="003B5FB3"/>
    <w:rsid w:val="00467402"/>
    <w:rsid w:val="00496D7F"/>
    <w:rsid w:val="005E6892"/>
    <w:rsid w:val="00625FEA"/>
    <w:rsid w:val="006A6576"/>
    <w:rsid w:val="006C0A70"/>
    <w:rsid w:val="006F5401"/>
    <w:rsid w:val="00713893"/>
    <w:rsid w:val="008D1266"/>
    <w:rsid w:val="008E7B7A"/>
    <w:rsid w:val="00976E57"/>
    <w:rsid w:val="00981984"/>
    <w:rsid w:val="009E5942"/>
    <w:rsid w:val="00A10089"/>
    <w:rsid w:val="00A536BC"/>
    <w:rsid w:val="00A705C9"/>
    <w:rsid w:val="00A85C19"/>
    <w:rsid w:val="00AC3FCE"/>
    <w:rsid w:val="00AF3CFE"/>
    <w:rsid w:val="00B707A2"/>
    <w:rsid w:val="00B7129A"/>
    <w:rsid w:val="00BE6155"/>
    <w:rsid w:val="00C25762"/>
    <w:rsid w:val="00C30A9D"/>
    <w:rsid w:val="00C76A42"/>
    <w:rsid w:val="00C947B2"/>
    <w:rsid w:val="00CE2DAF"/>
    <w:rsid w:val="00D25A75"/>
    <w:rsid w:val="00D47355"/>
    <w:rsid w:val="00D5147E"/>
    <w:rsid w:val="00E0272E"/>
    <w:rsid w:val="00E1483F"/>
    <w:rsid w:val="00EE1B7A"/>
    <w:rsid w:val="00EE4B93"/>
    <w:rsid w:val="00F53168"/>
    <w:rsid w:val="00F91B14"/>
    <w:rsid w:val="00FB5766"/>
    <w:rsid w:val="00FC5395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67922"/>
  <w15:chartTrackingRefBased/>
  <w15:docId w15:val="{4C37167F-A4AF-4B91-84A8-A58A6D53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47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947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4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47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625FE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25FEA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242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u.se/artikel/logif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u.se/utbildning/program/6kft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uonline.sharepoint.com/:b:/r/sites/intranet-inst-itn/Delade%20dokument/Grundutbildning/exjobbsinfo_externa_handledare.pdf?csf=1&amp;web=1&amp;e=HtsJ7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Andersson Granberg</dc:creator>
  <cp:keywords/>
  <dc:description/>
  <cp:lastModifiedBy>Tobias Andersson Granberg</cp:lastModifiedBy>
  <cp:revision>45</cp:revision>
  <dcterms:created xsi:type="dcterms:W3CDTF">2023-12-07T10:28:00Z</dcterms:created>
  <dcterms:modified xsi:type="dcterms:W3CDTF">2023-12-07T13:57:00Z</dcterms:modified>
</cp:coreProperties>
</file>